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B0" w:rsidRPr="000036B0" w:rsidRDefault="000036B0" w:rsidP="000036B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36B0">
        <w:rPr>
          <w:rFonts w:ascii="Times New Roman" w:hAnsi="Times New Roman"/>
          <w:b/>
          <w:color w:val="000000"/>
          <w:sz w:val="28"/>
          <w:szCs w:val="28"/>
        </w:rPr>
        <w:t xml:space="preserve"> Аннотация </w:t>
      </w:r>
    </w:p>
    <w:p w:rsidR="000036B0" w:rsidRPr="000036B0" w:rsidRDefault="000036B0" w:rsidP="000036B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036B0">
        <w:rPr>
          <w:rFonts w:ascii="Times New Roman" w:eastAsia="Times New Roman" w:hAnsi="Times New Roman"/>
          <w:b/>
          <w:color w:val="000000"/>
          <w:sz w:val="28"/>
          <w:szCs w:val="28"/>
        </w:rPr>
        <w:t>по учебному предмету</w:t>
      </w:r>
    </w:p>
    <w:p w:rsidR="000036B0" w:rsidRPr="000036B0" w:rsidRDefault="000036B0" w:rsidP="000036B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036B0" w:rsidRPr="000036B0" w:rsidRDefault="000036B0" w:rsidP="000036B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036B0">
        <w:rPr>
          <w:rFonts w:ascii="Times New Roman" w:eastAsia="Times New Roman" w:hAnsi="Times New Roman"/>
          <w:b/>
          <w:color w:val="000000"/>
          <w:sz w:val="28"/>
          <w:szCs w:val="28"/>
        </w:rPr>
        <w:t>ОСНОВЫ МУЗЫКАЛЬНОГО ИСПОЛНИТЕЛЬСТВА</w:t>
      </w:r>
    </w:p>
    <w:p w:rsidR="000036B0" w:rsidRPr="000036B0" w:rsidRDefault="000036B0" w:rsidP="000036B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036B0">
        <w:rPr>
          <w:rFonts w:ascii="Times New Roman" w:eastAsia="Times New Roman" w:hAnsi="Times New Roman"/>
          <w:b/>
          <w:color w:val="000000"/>
          <w:sz w:val="28"/>
          <w:szCs w:val="28"/>
        </w:rPr>
        <w:t>(гитара)</w:t>
      </w:r>
    </w:p>
    <w:p w:rsidR="000036B0" w:rsidRDefault="000036B0" w:rsidP="000036B0">
      <w:pPr>
        <w:shd w:val="clear" w:color="auto" w:fill="FFFFFF"/>
        <w:tabs>
          <w:tab w:val="left" w:pos="367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обучения 4 года</w:t>
      </w:r>
    </w:p>
    <w:p w:rsidR="000036B0" w:rsidRPr="000036B0" w:rsidRDefault="000036B0" w:rsidP="000036B0">
      <w:pPr>
        <w:shd w:val="clear" w:color="auto" w:fill="FFFFFF"/>
        <w:tabs>
          <w:tab w:val="left" w:pos="3675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A6EB7">
        <w:rPr>
          <w:rFonts w:ascii="Times New Roman" w:hAnsi="Times New Roman"/>
          <w:b/>
          <w:sz w:val="28"/>
          <w:szCs w:val="28"/>
        </w:rPr>
        <w:t>Цель учебного предмета</w:t>
      </w:r>
    </w:p>
    <w:p w:rsidR="000036B0" w:rsidRPr="00CA6EB7" w:rsidRDefault="000036B0" w:rsidP="000036B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A6EB7">
        <w:rPr>
          <w:rFonts w:ascii="Times New Roman" w:hAnsi="Times New Roman"/>
          <w:sz w:val="28"/>
          <w:szCs w:val="28"/>
        </w:rPr>
        <w:t>Целью учебного предмета является обеспечение развития творческих способностей и индивидуальности учащегося, овладение знаниями и представлениями о гитарном исполнительстве, формирование практических умений и навыков игры на гитаре, устойчивого интереса к самостоятельной деятельности в области музыкального искусства.</w:t>
      </w:r>
    </w:p>
    <w:p w:rsidR="000036B0" w:rsidRPr="00CA6EB7" w:rsidRDefault="000036B0" w:rsidP="000036B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EB7">
        <w:rPr>
          <w:rFonts w:ascii="Times New Roman" w:hAnsi="Times New Roman"/>
          <w:b/>
          <w:sz w:val="28"/>
          <w:szCs w:val="28"/>
        </w:rPr>
        <w:t>Задачи учебного предмета</w:t>
      </w:r>
    </w:p>
    <w:p w:rsidR="000036B0" w:rsidRDefault="000036B0" w:rsidP="00003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Задачами предмета «Музыкальный инструмент (</w:t>
      </w:r>
      <w:r>
        <w:rPr>
          <w:rFonts w:ascii="Times New Roman" w:hAnsi="Times New Roman" w:cs="Times New Roman"/>
          <w:sz w:val="28"/>
          <w:szCs w:val="28"/>
        </w:rPr>
        <w:t>гитара)» являются:</w:t>
      </w:r>
    </w:p>
    <w:p w:rsidR="000036B0" w:rsidRPr="002333C1" w:rsidRDefault="000036B0" w:rsidP="000036B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ознакомление детей с</w:t>
      </w:r>
      <w:r>
        <w:rPr>
          <w:rFonts w:ascii="Times New Roman" w:hAnsi="Times New Roman" w:cs="Times New Roman"/>
          <w:sz w:val="28"/>
          <w:szCs w:val="28"/>
        </w:rPr>
        <w:t xml:space="preserve"> гитарой</w:t>
      </w:r>
      <w:r w:rsidRPr="002333C1">
        <w:rPr>
          <w:rFonts w:ascii="Times New Roman" w:hAnsi="Times New Roman" w:cs="Times New Roman"/>
          <w:sz w:val="28"/>
          <w:szCs w:val="28"/>
        </w:rPr>
        <w:t>, исполнительскими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и разнообразием приемов игры</w:t>
      </w:r>
      <w:r w:rsidRPr="002333C1">
        <w:rPr>
          <w:rFonts w:ascii="Times New Roman" w:hAnsi="Times New Roman" w:cs="Times New Roman"/>
          <w:sz w:val="28"/>
          <w:szCs w:val="28"/>
        </w:rPr>
        <w:t>;</w:t>
      </w:r>
    </w:p>
    <w:p w:rsidR="000036B0" w:rsidRPr="002333C1" w:rsidRDefault="000036B0" w:rsidP="000036B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формирование навыков игры на музыкальном инструменте;</w:t>
      </w:r>
    </w:p>
    <w:p w:rsidR="000036B0" w:rsidRPr="002333C1" w:rsidRDefault="000036B0" w:rsidP="000036B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приобретение знаний в области музыкальной грамоты;</w:t>
      </w:r>
    </w:p>
    <w:p w:rsidR="000036B0" w:rsidRPr="002333C1" w:rsidRDefault="000036B0" w:rsidP="000036B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приобретение  знаний в области истории музыкальной культуры;</w:t>
      </w:r>
    </w:p>
    <w:p w:rsidR="000036B0" w:rsidRPr="002333C1" w:rsidRDefault="000036B0" w:rsidP="000036B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формирование понятий о музыкальных стилях и жанрах;</w:t>
      </w:r>
    </w:p>
    <w:p w:rsidR="000036B0" w:rsidRPr="002333C1" w:rsidRDefault="000036B0" w:rsidP="000036B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</w:t>
      </w:r>
      <w:r w:rsidRPr="002333C1">
        <w:rPr>
          <w:rFonts w:ascii="Times New Roman" w:hAnsi="Times New Roman" w:cs="Times New Roman"/>
          <w:sz w:val="28"/>
          <w:szCs w:val="28"/>
        </w:rPr>
        <w:t xml:space="preserve">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0036B0" w:rsidRPr="002333C1" w:rsidRDefault="000036B0" w:rsidP="000036B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воспитание у детей трудолюбия, усидчивости, терпения</w:t>
      </w:r>
      <w:r>
        <w:rPr>
          <w:rFonts w:ascii="Times New Roman" w:hAnsi="Times New Roman" w:cs="Times New Roman"/>
          <w:sz w:val="28"/>
          <w:szCs w:val="28"/>
        </w:rPr>
        <w:t>, дисциплины</w:t>
      </w:r>
      <w:r w:rsidRPr="002333C1">
        <w:rPr>
          <w:rFonts w:ascii="Times New Roman" w:hAnsi="Times New Roman" w:cs="Times New Roman"/>
          <w:sz w:val="28"/>
          <w:szCs w:val="28"/>
        </w:rPr>
        <w:t>;</w:t>
      </w:r>
    </w:p>
    <w:p w:rsidR="000036B0" w:rsidRPr="002333C1" w:rsidRDefault="000036B0" w:rsidP="000036B0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0036B0" w:rsidRPr="00CA6EB7" w:rsidRDefault="000036B0" w:rsidP="00003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Обучение должно соединять в себе два главных и взаимосвязанных направления. Одно из них –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игровых </w:t>
      </w:r>
      <w:r w:rsidRPr="0037412D">
        <w:rPr>
          <w:rFonts w:ascii="Times New Roman" w:hAnsi="Times New Roman" w:cs="Times New Roman"/>
          <w:sz w:val="28"/>
          <w:szCs w:val="28"/>
        </w:rPr>
        <w:t xml:space="preserve">навыков и приемов, </w:t>
      </w:r>
      <w:r>
        <w:rPr>
          <w:rFonts w:ascii="Times New Roman" w:hAnsi="Times New Roman" w:cs="Times New Roman"/>
          <w:sz w:val="28"/>
          <w:szCs w:val="28"/>
        </w:rPr>
        <w:t>становление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исполнительского аппарата. </w:t>
      </w:r>
      <w:r>
        <w:rPr>
          <w:rFonts w:ascii="Times New Roman" w:hAnsi="Times New Roman" w:cs="Times New Roman"/>
          <w:sz w:val="28"/>
          <w:szCs w:val="28"/>
        </w:rPr>
        <w:t>Второе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- развитие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форм музицирования на гитаре, в том числе, аккомпанирования</w:t>
      </w:r>
      <w:r w:rsidRPr="0037412D">
        <w:rPr>
          <w:rFonts w:ascii="Times New Roman" w:hAnsi="Times New Roman" w:cs="Times New Roman"/>
          <w:sz w:val="28"/>
          <w:szCs w:val="28"/>
        </w:rPr>
        <w:t>, подбор</w:t>
      </w:r>
      <w:r>
        <w:rPr>
          <w:rFonts w:ascii="Times New Roman" w:hAnsi="Times New Roman" w:cs="Times New Roman"/>
          <w:sz w:val="28"/>
          <w:szCs w:val="28"/>
        </w:rPr>
        <w:t>а по слуху</w:t>
      </w:r>
      <w:r w:rsidRPr="0037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BBA" w:rsidRDefault="009F3BBA" w:rsidP="000036B0">
      <w:pPr>
        <w:spacing w:after="0" w:line="360" w:lineRule="auto"/>
      </w:pPr>
    </w:p>
    <w:sectPr w:rsidR="009F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BBA" w:rsidRDefault="009F3BBA" w:rsidP="000036B0">
      <w:pPr>
        <w:spacing w:after="0" w:line="240" w:lineRule="auto"/>
      </w:pPr>
      <w:r>
        <w:separator/>
      </w:r>
    </w:p>
  </w:endnote>
  <w:endnote w:type="continuationSeparator" w:id="1">
    <w:p w:rsidR="009F3BBA" w:rsidRDefault="009F3BBA" w:rsidP="0000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BBA" w:rsidRDefault="009F3BBA" w:rsidP="000036B0">
      <w:pPr>
        <w:spacing w:after="0" w:line="240" w:lineRule="auto"/>
      </w:pPr>
      <w:r>
        <w:separator/>
      </w:r>
    </w:p>
  </w:footnote>
  <w:footnote w:type="continuationSeparator" w:id="1">
    <w:p w:rsidR="009F3BBA" w:rsidRDefault="009F3BBA" w:rsidP="00003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36B0"/>
    <w:rsid w:val="000036B0"/>
    <w:rsid w:val="009F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36B0"/>
  </w:style>
  <w:style w:type="paragraph" w:styleId="a5">
    <w:name w:val="footer"/>
    <w:basedOn w:val="a"/>
    <w:link w:val="a6"/>
    <w:uiPriority w:val="99"/>
    <w:semiHidden/>
    <w:unhideWhenUsed/>
    <w:rsid w:val="0000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3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2023-10-10T06:25:00Z</dcterms:created>
  <dcterms:modified xsi:type="dcterms:W3CDTF">2023-10-10T06:27:00Z</dcterms:modified>
</cp:coreProperties>
</file>